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0024" w14:textId="77777777"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14:paraId="10FC417D" w14:textId="77777777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7147C3" w14:textId="77777777"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6DABFC9" w14:textId="77777777"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14:paraId="50449F86" w14:textId="77777777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69061E" w14:textId="77777777"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01C7F19" w14:textId="77777777"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14:paraId="2BDE8A83" w14:textId="77777777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A8AF6B" w14:textId="77777777"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95E909C" w14:textId="77777777"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14:paraId="13749544" w14:textId="77777777"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0036B1">
        <w:rPr>
          <w:rFonts w:ascii="Calibri" w:hAnsi="Calibri" w:cs="Calibri"/>
          <w:bCs/>
          <w:sz w:val="18"/>
        </w:rPr>
        <w:t>19.03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14:paraId="62B0150B" w14:textId="77777777" w:rsidR="007425CD" w:rsidRDefault="005206BB" w:rsidP="007425CD">
      <w:pPr>
        <w:pStyle w:val="Nagwek2"/>
        <w:spacing w:after="60" w:afterAutospacing="0"/>
        <w:jc w:val="both"/>
        <w:rPr>
          <w:sz w:val="24"/>
          <w:szCs w:val="24"/>
        </w:rPr>
      </w:pPr>
      <w:r w:rsidRPr="00935DF8">
        <w:rPr>
          <w:sz w:val="24"/>
          <w:szCs w:val="24"/>
        </w:rPr>
        <w:t>Kompetencje organów ustawowych i statutowych S</w:t>
      </w:r>
      <w:r>
        <w:rPr>
          <w:sz w:val="24"/>
          <w:szCs w:val="24"/>
        </w:rPr>
        <w:t xml:space="preserve">półdzielni w świetle aktualnego </w:t>
      </w:r>
      <w:r w:rsidRPr="00935DF8">
        <w:rPr>
          <w:sz w:val="24"/>
          <w:szCs w:val="24"/>
        </w:rPr>
        <w:t xml:space="preserve">orzecznictwa sądowego oraz obowiązujących przepisów prawa </w:t>
      </w:r>
      <w:r>
        <w:rPr>
          <w:sz w:val="24"/>
          <w:szCs w:val="24"/>
        </w:rPr>
        <w:t xml:space="preserve">skutki prawne </w:t>
      </w:r>
      <w:r w:rsidRPr="00935DF8">
        <w:rPr>
          <w:sz w:val="24"/>
          <w:szCs w:val="24"/>
        </w:rPr>
        <w:t>przekroczenia zakresu uprawnień i wkraczania w kompetencje innych organów Spółdzielni</w:t>
      </w:r>
    </w:p>
    <w:p w14:paraId="5BB54828" w14:textId="2B39C7BB" w:rsidR="009332B4" w:rsidRPr="00435957" w:rsidRDefault="003D619C" w:rsidP="007425CD">
      <w:pPr>
        <w:pStyle w:val="Nagwek2"/>
        <w:spacing w:before="0" w:beforeAutospacing="0" w:after="0" w:afterAutospacing="0"/>
        <w:jc w:val="both"/>
        <w:rPr>
          <w:rFonts w:ascii="Calibri Light" w:hAnsi="Calibri Light" w:cs="Calibri Light"/>
          <w:b w:val="0"/>
          <w:bCs w:val="0"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14:paraId="5C6FF727" w14:textId="77777777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8A5" w14:textId="09D91C2A"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7425CD">
              <w:rPr>
                <w:rFonts w:ascii="Calibri" w:hAnsi="Calibri" w:cs="Calibri"/>
                <w:sz w:val="18"/>
              </w:rPr>
              <w:t>2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7425CD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6448" w14:textId="77777777"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0036B1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18.03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14:paraId="1F27FF0A" w14:textId="77777777"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14:paraId="7B2C7390" w14:textId="77777777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68CF" w14:textId="108EF8E9"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20</w:t>
            </w:r>
            <w:r w:rsidR="007425CD">
              <w:rPr>
                <w:rFonts w:ascii="Calibri" w:hAnsi="Calibri" w:cs="Calibri"/>
                <w:sz w:val="18"/>
              </w:rPr>
              <w:t>22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7425CD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BEA4" w14:textId="77777777"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735A6148" w14:textId="77777777"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14:paraId="2400B52C" w14:textId="77777777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FEAA" w14:textId="77777777"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14:paraId="73447818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324BD" w14:textId="77777777"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71532A4" w14:textId="77777777"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14:paraId="1B65D3F0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02B9A" w14:textId="77777777"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896" w14:textId="77777777"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14:paraId="7BCED4E9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051F7" w14:textId="77777777"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7E9" w14:textId="77777777"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14:paraId="19457304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AE4BB" w14:textId="77777777"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BDF7" w14:textId="77777777"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14:paraId="0B332789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A2278" w14:textId="77777777"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0A0B" w14:textId="77777777"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14:paraId="0A868B97" w14:textId="77777777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696" w14:textId="77777777"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14:paraId="1C5B4D04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5E430" w14:textId="77777777"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875" w14:textId="77777777"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14:paraId="06B9D4A6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641E1" w14:textId="77777777"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541F" w14:textId="77777777"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14:paraId="13D75D65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F9E4D" w14:textId="77777777"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A14" w14:textId="77777777"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14:paraId="34C31606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6B426" w14:textId="77777777"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216" w14:textId="77777777"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14:paraId="54B21D1F" w14:textId="77777777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A837" w14:textId="77777777"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14:paraId="41DEA367" w14:textId="77777777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4119E" w14:textId="77777777"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EB2" w14:textId="77777777"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152F7DDD" w14:textId="77777777"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0036B1">
        <w:rPr>
          <w:rFonts w:ascii="Calibri" w:hAnsi="Calibri" w:cs="Calibri"/>
          <w:u w:val="single"/>
        </w:rPr>
        <w:t>18.03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14:paraId="59FC39C9" w14:textId="77777777"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14:paraId="3C41BE32" w14:textId="77777777"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14:paraId="412A4667" w14:textId="77777777"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14:paraId="0DDBA6C7" w14:textId="77777777"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0036B1">
        <w:rPr>
          <w:rFonts w:ascii="Calibri Light" w:hAnsi="Calibri Light" w:cs="Calibri Light"/>
          <w:b/>
          <w:color w:val="FF0000"/>
          <w:u w:val="single"/>
        </w:rPr>
        <w:t>19.03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14:paraId="3E99CD1A" w14:textId="77777777"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14:paraId="2D5E29C0" w14:textId="77777777"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14:paraId="10747349" w14:textId="77777777"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14:paraId="5E776466" w14:textId="77777777"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14:paraId="255395B1" w14:textId="77777777"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14:paraId="12A26BB7" w14:textId="77777777"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14:paraId="7C0AF8BC" w14:textId="77777777"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14:paraId="4BF53969" w14:textId="77777777"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DA7585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C67B" w14:textId="77777777" w:rsidR="00DA7585" w:rsidRDefault="00DA7585" w:rsidP="0038248B">
      <w:r>
        <w:separator/>
      </w:r>
    </w:p>
  </w:endnote>
  <w:endnote w:type="continuationSeparator" w:id="0">
    <w:p w14:paraId="103743FC" w14:textId="77777777" w:rsidR="00DA7585" w:rsidRDefault="00DA7585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3AE6" w14:textId="77777777"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7F49BB2C" wp14:editId="4A9E76C7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B819" w14:textId="77777777" w:rsidR="00DA7585" w:rsidRDefault="00DA7585" w:rsidP="0038248B">
      <w:r>
        <w:separator/>
      </w:r>
    </w:p>
  </w:footnote>
  <w:footnote w:type="continuationSeparator" w:id="0">
    <w:p w14:paraId="0998E59E" w14:textId="77777777" w:rsidR="00DA7585" w:rsidRDefault="00DA7585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6132">
    <w:abstractNumId w:val="1"/>
  </w:num>
  <w:num w:numId="2" w16cid:durableId="194761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6A"/>
    <w:rsid w:val="00002C71"/>
    <w:rsid w:val="000036B1"/>
    <w:rsid w:val="00006510"/>
    <w:rsid w:val="00016FEE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206BB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425CD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A7585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E8B81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5206BB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206B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2304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wojciechowskam</cp:lastModifiedBy>
  <cp:revision>5</cp:revision>
  <cp:lastPrinted>2019-11-27T14:04:00Z</cp:lastPrinted>
  <dcterms:created xsi:type="dcterms:W3CDTF">2024-02-02T11:10:00Z</dcterms:created>
  <dcterms:modified xsi:type="dcterms:W3CDTF">2024-02-08T14:30:00Z</dcterms:modified>
</cp:coreProperties>
</file>